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2017年10月23日-11月3日停调课信息汇总表（本部）</w:t>
      </w:r>
    </w:p>
    <w:tbl>
      <w:tblPr>
        <w:tblStyle w:val="5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18"/>
        <w:gridCol w:w="1330"/>
        <w:gridCol w:w="2024"/>
        <w:gridCol w:w="1675"/>
        <w:gridCol w:w="2673"/>
        <w:gridCol w:w="2083"/>
        <w:gridCol w:w="16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停调课时间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任课教师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课程名称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授课班级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补课时间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停、调课事由</w:t>
            </w:r>
          </w:p>
        </w:tc>
        <w:tc>
          <w:tcPr>
            <w:tcW w:w="1671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</w:tcPr>
          <w:p>
            <w:pPr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一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吴国宁，矫莉华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网球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61642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10月30日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公派事务</w:t>
            </w:r>
          </w:p>
        </w:tc>
        <w:tc>
          <w:tcPr>
            <w:tcW w:w="16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</w:tcPr>
          <w:p>
            <w:pPr>
              <w:jc w:val="center"/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一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3、4节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孙永武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散打专项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51741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10月30日7、8节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个人事务</w:t>
            </w:r>
          </w:p>
        </w:tc>
        <w:tc>
          <w:tcPr>
            <w:tcW w:w="16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</w:tcPr>
          <w:p>
            <w:pPr>
              <w:jc w:val="center"/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一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5、6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赵彦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康复评定学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91641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11月3日（周五）1、2节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公派事务</w:t>
            </w:r>
          </w:p>
        </w:tc>
        <w:tc>
          <w:tcPr>
            <w:tcW w:w="16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</w:tcPr>
          <w:p>
            <w:pPr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二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吴国宁，矫莉华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网球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91641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10月31日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公派事务</w:t>
            </w:r>
          </w:p>
        </w:tc>
        <w:tc>
          <w:tcPr>
            <w:tcW w:w="1671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jc w:val="center"/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二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杜欣芮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物理治疗学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41541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10月31日9、10节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个人事务</w:t>
            </w:r>
          </w:p>
        </w:tc>
        <w:tc>
          <w:tcPr>
            <w:tcW w:w="1671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二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吴国宁，矫莉华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网球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  <w:t>41641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10月31日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公派事务</w:t>
            </w:r>
          </w:p>
        </w:tc>
        <w:tc>
          <w:tcPr>
            <w:tcW w:w="16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</w:tcPr>
          <w:p>
            <w:pPr>
              <w:jc w:val="center"/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二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7、8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李冉冉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演讲与口才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71741、2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10月23日3、4节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其他原因</w:t>
            </w:r>
          </w:p>
        </w:tc>
        <w:tc>
          <w:tcPr>
            <w:tcW w:w="16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718" w:type="dxa"/>
          </w:tcPr>
          <w:p>
            <w:pPr>
              <w:jc w:val="center"/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二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7、8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张建明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体育经济学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61641、2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10月25日1、2节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公派事务</w:t>
            </w:r>
          </w:p>
        </w:tc>
        <w:tc>
          <w:tcPr>
            <w:tcW w:w="16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</w:tcPr>
          <w:p>
            <w:pPr>
              <w:jc w:val="center"/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10月25日 （周三）5、6节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陈海波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学校体育学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51741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待定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其他原因</w:t>
            </w:r>
          </w:p>
        </w:tc>
        <w:tc>
          <w:tcPr>
            <w:tcW w:w="16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</w:tcPr>
          <w:p>
            <w:pPr>
              <w:jc w:val="center"/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10月26日（周四）1-3节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赵彦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运动疗法技术学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91541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11月4日1-3节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其他原因</w:t>
            </w:r>
          </w:p>
        </w:tc>
        <w:tc>
          <w:tcPr>
            <w:tcW w:w="16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</w:tcPr>
          <w:p>
            <w:pPr>
              <w:jc w:val="center"/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10月26日（周四）1、2节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杜欣芮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物理治疗学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41541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11月1日9、10节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个人事务</w:t>
            </w:r>
          </w:p>
        </w:tc>
        <w:tc>
          <w:tcPr>
            <w:tcW w:w="16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</w:tcPr>
          <w:p>
            <w:pPr>
              <w:jc w:val="center"/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10月26日（周四）5、6节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冯茹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运动解剖学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51741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11月2日7-8节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交流考察</w:t>
            </w:r>
          </w:p>
        </w:tc>
        <w:tc>
          <w:tcPr>
            <w:tcW w:w="16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</w:tcPr>
          <w:p>
            <w:pPr>
              <w:jc w:val="center"/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10月27日（周五）7、8节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张媛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运动生理学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81642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11月2日1、2节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公派事务</w:t>
            </w:r>
          </w:p>
        </w:tc>
        <w:tc>
          <w:tcPr>
            <w:tcW w:w="16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jc w:val="center"/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10月27日（周五）5、6节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刘靖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武术专选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1164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11月3日7、8节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竞赛事务</w:t>
            </w:r>
          </w:p>
        </w:tc>
        <w:tc>
          <w:tcPr>
            <w:tcW w:w="16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jc w:val="center"/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6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</w:tcPr>
          <w:p>
            <w:pPr>
              <w:jc w:val="center"/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10月27日（周五）7、8节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吕园欣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体舞专选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81542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观摩课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其他原因</w:t>
            </w:r>
          </w:p>
        </w:tc>
        <w:tc>
          <w:tcPr>
            <w:tcW w:w="16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jc w:val="center"/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10月27日（周五）7、8节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王连睿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健美操专选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81541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10月27日5-6节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其他原因</w:t>
            </w:r>
          </w:p>
        </w:tc>
        <w:tc>
          <w:tcPr>
            <w:tcW w:w="16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理论课（健美操馆）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jc w:val="center"/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10月27日（周五）7、8节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江山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啦啦操专项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81541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10月26日3、4节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竞赛事务</w:t>
            </w:r>
          </w:p>
        </w:tc>
        <w:tc>
          <w:tcPr>
            <w:tcW w:w="16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718" w:type="dxa"/>
            <w:vAlign w:val="top"/>
          </w:tcPr>
          <w:p>
            <w:pPr>
              <w:jc w:val="center"/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10月30日（周一）1、2节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赵琦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训练计划与控制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11643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11月7日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交流考察</w:t>
            </w:r>
          </w:p>
        </w:tc>
        <w:tc>
          <w:tcPr>
            <w:tcW w:w="16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jc w:val="center"/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10月30日（周一）3、4节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赵琦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训练计划与控制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11641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11月7日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交流考察</w:t>
            </w:r>
          </w:p>
        </w:tc>
        <w:tc>
          <w:tcPr>
            <w:tcW w:w="16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jc w:val="center"/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10月30日（周一）7、8节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赵琦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训练计划与控制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11642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11月7日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交流考察</w:t>
            </w:r>
          </w:p>
        </w:tc>
        <w:tc>
          <w:tcPr>
            <w:tcW w:w="16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</w:tcPr>
          <w:p>
            <w:pPr>
              <w:jc w:val="center"/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10月31日（周二）3、4节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王博识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毛中特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61641、2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11月1日3、4节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学习培训</w:t>
            </w:r>
          </w:p>
        </w:tc>
        <w:tc>
          <w:tcPr>
            <w:tcW w:w="16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jc w:val="center"/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10月31日（周二）3、4节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程宇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啦啦操专项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81741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观摩课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其他原因</w:t>
            </w:r>
          </w:p>
        </w:tc>
        <w:tc>
          <w:tcPr>
            <w:tcW w:w="16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1，2节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贾亚男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排球普修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11641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不停课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裁判事务</w:t>
            </w:r>
          </w:p>
        </w:tc>
        <w:tc>
          <w:tcPr>
            <w:tcW w:w="16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1，2节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孙强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健康传播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71741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11月15日1、2节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公派事务</w:t>
            </w:r>
          </w:p>
        </w:tc>
        <w:tc>
          <w:tcPr>
            <w:tcW w:w="16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3，4节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孙强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健康传播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71742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11月15日3、4节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公派事务</w:t>
            </w:r>
          </w:p>
        </w:tc>
        <w:tc>
          <w:tcPr>
            <w:tcW w:w="16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3，4节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贾亚男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排球普修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11642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不停课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裁判事务</w:t>
            </w:r>
          </w:p>
        </w:tc>
        <w:tc>
          <w:tcPr>
            <w:tcW w:w="16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五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3，4节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葛翠柏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思想道德与法律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11743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顺延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公派事务</w:t>
            </w:r>
          </w:p>
        </w:tc>
        <w:tc>
          <w:tcPr>
            <w:tcW w:w="16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11月6日（周一）3、4节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苏杨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计算机基础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181641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11月20日晚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公派事务</w:t>
            </w:r>
          </w:p>
        </w:tc>
        <w:tc>
          <w:tcPr>
            <w:tcW w:w="16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11月6日（周一）5、6节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苏杨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体育统计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11543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12月1日晚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公派事务</w:t>
            </w:r>
          </w:p>
        </w:tc>
        <w:tc>
          <w:tcPr>
            <w:tcW w:w="16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11月6日（周一）5、6节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蔡明明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电视新闻编辑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71642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12月24日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公派事务</w:t>
            </w:r>
          </w:p>
        </w:tc>
        <w:tc>
          <w:tcPr>
            <w:tcW w:w="16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11月6日（周一）7、8节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蔡明明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电视新闻编辑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71641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12月24日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公派事务</w:t>
            </w:r>
          </w:p>
        </w:tc>
        <w:tc>
          <w:tcPr>
            <w:tcW w:w="16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月</w:t>
            </w: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7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二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）</w:t>
            </w: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1、2节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贾亚男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排球普修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11641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不停课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裁判事务</w:t>
            </w:r>
          </w:p>
        </w:tc>
        <w:tc>
          <w:tcPr>
            <w:tcW w:w="16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月</w:t>
            </w: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7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二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）</w:t>
            </w: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3、4节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贾亚男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排球普修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11642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不停课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裁判事务</w:t>
            </w:r>
          </w:p>
        </w:tc>
        <w:tc>
          <w:tcPr>
            <w:tcW w:w="16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月</w:t>
            </w: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7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二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）</w:t>
            </w: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7、8节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蔡明明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赛事文化概论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71641、2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12月25日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公派事务</w:t>
            </w:r>
            <w:bookmarkStart w:id="0" w:name="_GoBack"/>
            <w:bookmarkEnd w:id="0"/>
          </w:p>
        </w:tc>
        <w:tc>
          <w:tcPr>
            <w:tcW w:w="16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月</w:t>
            </w: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7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二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）</w:t>
            </w: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晚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蔡明明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网络新闻报道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71541、2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12月25日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公派事务</w:t>
            </w:r>
          </w:p>
        </w:tc>
        <w:tc>
          <w:tcPr>
            <w:tcW w:w="16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11月8日（周三）1、2节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苏杨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体育统计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11541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12月1日晚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公派事务</w:t>
            </w:r>
          </w:p>
        </w:tc>
        <w:tc>
          <w:tcPr>
            <w:tcW w:w="16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11月8日（周三）3、4节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苏杨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计算机基础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181641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11月23日晚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公派事务</w:t>
            </w:r>
          </w:p>
        </w:tc>
        <w:tc>
          <w:tcPr>
            <w:tcW w:w="16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11月8日（周三）5、6节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苏杨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体育统计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11542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12月1日晚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公派事务</w:t>
            </w:r>
          </w:p>
        </w:tc>
        <w:tc>
          <w:tcPr>
            <w:tcW w:w="16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11月9日（周四）1、2节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孙强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健康传播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71741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11月17日1、2节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公派事务</w:t>
            </w:r>
          </w:p>
        </w:tc>
        <w:tc>
          <w:tcPr>
            <w:tcW w:w="16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11月9日（周四) 3、4节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孙强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健康传播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71742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11月17日3、4节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公派事务</w:t>
            </w:r>
          </w:p>
        </w:tc>
        <w:tc>
          <w:tcPr>
            <w:tcW w:w="16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</w:tc>
      </w:tr>
    </w:tbl>
    <w:p>
      <w:pPr>
        <w:jc w:val="center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2017年10月23日-11月3日停调课信息汇总表（仙林）</w:t>
      </w:r>
    </w:p>
    <w:tbl>
      <w:tblPr>
        <w:tblStyle w:val="5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18"/>
        <w:gridCol w:w="1330"/>
        <w:gridCol w:w="2024"/>
        <w:gridCol w:w="1675"/>
        <w:gridCol w:w="2673"/>
        <w:gridCol w:w="2083"/>
        <w:gridCol w:w="16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2718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停调课时间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任课教师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课程名称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授课班级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补课时间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停、调课事由</w:t>
            </w:r>
          </w:p>
        </w:tc>
        <w:tc>
          <w:tcPr>
            <w:tcW w:w="1671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一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吴国宁，矫莉华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网球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21642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原时间由叶晨老师代课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公派事务</w:t>
            </w:r>
          </w:p>
        </w:tc>
        <w:tc>
          <w:tcPr>
            <w:tcW w:w="16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 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一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吴国宁，矫莉华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网球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2164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原时间由叶晨老师代课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公派事务</w:t>
            </w:r>
          </w:p>
        </w:tc>
        <w:tc>
          <w:tcPr>
            <w:tcW w:w="1671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2718" w:type="dxa"/>
            <w:vAlign w:val="top"/>
          </w:tcPr>
          <w:p>
            <w:pPr>
              <w:jc w:val="center"/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一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唐芒果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体育旅游概论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101742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公派事务</w:t>
            </w:r>
          </w:p>
        </w:tc>
        <w:tc>
          <w:tcPr>
            <w:tcW w:w="1671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一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蒋丰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心理学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21644,21645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待定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公派事务</w:t>
            </w:r>
          </w:p>
        </w:tc>
        <w:tc>
          <w:tcPr>
            <w:tcW w:w="1671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2718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一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18"/>
                <w:szCs w:val="18"/>
                <w:lang w:val="en-US" w:eastAsia="zh-CN"/>
              </w:rPr>
              <w:t>吴国宁，矫莉华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网球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2154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10月30日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公派事务</w:t>
            </w:r>
          </w:p>
        </w:tc>
        <w:tc>
          <w:tcPr>
            <w:tcW w:w="1671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2718" w:type="dxa"/>
            <w:vAlign w:val="top"/>
          </w:tcPr>
          <w:p>
            <w:pPr>
              <w:jc w:val="center"/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一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18"/>
                <w:szCs w:val="18"/>
                <w:lang w:val="en-US" w:eastAsia="zh-CN"/>
              </w:rPr>
              <w:t>罗欣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大学英语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61741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待定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其他原因</w:t>
            </w:r>
          </w:p>
        </w:tc>
        <w:tc>
          <w:tcPr>
            <w:tcW w:w="1671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2718" w:type="dxa"/>
            <w:vAlign w:val="top"/>
          </w:tcPr>
          <w:p>
            <w:pPr>
              <w:jc w:val="center"/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一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18"/>
                <w:szCs w:val="18"/>
                <w:lang w:val="en-US" w:eastAsia="zh-CN"/>
              </w:rPr>
              <w:t>罗欣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大学英语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61742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待定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其他原因</w:t>
            </w:r>
          </w:p>
        </w:tc>
        <w:tc>
          <w:tcPr>
            <w:tcW w:w="1671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一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18"/>
                <w:szCs w:val="18"/>
                <w:lang w:val="en-US" w:eastAsia="zh-CN"/>
              </w:rPr>
              <w:t>吴国宁，矫莉华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网球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2174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11月1日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公派事务</w:t>
            </w:r>
          </w:p>
        </w:tc>
        <w:tc>
          <w:tcPr>
            <w:tcW w:w="1671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jc w:val="center"/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一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唐芒果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体育旅游概论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101741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公派事务</w:t>
            </w:r>
          </w:p>
        </w:tc>
        <w:tc>
          <w:tcPr>
            <w:tcW w:w="1671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一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蒋丰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心理学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21646,21647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待定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公派事务</w:t>
            </w:r>
          </w:p>
        </w:tc>
        <w:tc>
          <w:tcPr>
            <w:tcW w:w="1671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二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  <w:lang w:val="en-US" w:eastAsia="zh-CN"/>
              </w:rPr>
              <w:t>12:30-14:00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18"/>
                <w:szCs w:val="18"/>
                <w:lang w:val="en-US" w:eastAsia="zh-CN"/>
              </w:rPr>
              <w:t>矫莉华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网球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2164</w:t>
            </w:r>
          </w:p>
        </w:tc>
        <w:tc>
          <w:tcPr>
            <w:tcW w:w="2673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原时间由叶晨老师代课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公派事务</w:t>
            </w:r>
          </w:p>
        </w:tc>
        <w:tc>
          <w:tcPr>
            <w:tcW w:w="1671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718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二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18"/>
                <w:szCs w:val="18"/>
                <w:lang w:val="en-US" w:eastAsia="zh-CN"/>
              </w:rPr>
              <w:t>矫莉华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网球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2174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待定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公派事务</w:t>
            </w:r>
          </w:p>
        </w:tc>
        <w:tc>
          <w:tcPr>
            <w:tcW w:w="16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 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2718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三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18"/>
                <w:szCs w:val="18"/>
                <w:lang w:val="en-US" w:eastAsia="zh-CN"/>
              </w:rPr>
              <w:t>矫莉华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网球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21642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原时间由叶晨老师代课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公派事务</w:t>
            </w:r>
          </w:p>
        </w:tc>
        <w:tc>
          <w:tcPr>
            <w:tcW w:w="16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2718" w:type="dxa"/>
            <w:vAlign w:val="top"/>
          </w:tcPr>
          <w:p>
            <w:pPr>
              <w:jc w:val="center"/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三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18"/>
                <w:szCs w:val="18"/>
                <w:lang w:val="en-US" w:eastAsia="zh-CN"/>
              </w:rPr>
              <w:t>杜欣芮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推拿学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21542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11月8日1、2节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个人事务</w:t>
            </w:r>
          </w:p>
        </w:tc>
        <w:tc>
          <w:tcPr>
            <w:tcW w:w="16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2718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三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矫莉华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网球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2164</w:t>
            </w:r>
          </w:p>
        </w:tc>
        <w:tc>
          <w:tcPr>
            <w:tcW w:w="267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原时间由叶晨老师代课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公派事务</w:t>
            </w:r>
          </w:p>
        </w:tc>
        <w:tc>
          <w:tcPr>
            <w:tcW w:w="1671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2718" w:type="dxa"/>
            <w:vAlign w:val="top"/>
          </w:tcPr>
          <w:p>
            <w:pPr>
              <w:jc w:val="center"/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三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18"/>
                <w:szCs w:val="18"/>
                <w:lang w:val="en-US" w:eastAsia="zh-CN"/>
              </w:rPr>
              <w:t>杜欣芮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推拿学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21544</w:t>
            </w:r>
          </w:p>
        </w:tc>
        <w:tc>
          <w:tcPr>
            <w:tcW w:w="267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11月8日3、4节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个人事务</w:t>
            </w:r>
          </w:p>
        </w:tc>
        <w:tc>
          <w:tcPr>
            <w:tcW w:w="1671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三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矫莉华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网球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2154</w:t>
            </w:r>
          </w:p>
        </w:tc>
        <w:tc>
          <w:tcPr>
            <w:tcW w:w="2673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待定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公派事务</w:t>
            </w:r>
          </w:p>
        </w:tc>
        <w:tc>
          <w:tcPr>
            <w:tcW w:w="16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 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三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18"/>
                <w:szCs w:val="18"/>
                <w:lang w:val="en-US" w:eastAsia="zh-CN"/>
              </w:rPr>
              <w:t>杜欣芮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理疗针灸和按摩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31541</w:t>
            </w:r>
          </w:p>
        </w:tc>
        <w:tc>
          <w:tcPr>
            <w:tcW w:w="2673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11月1日/8日12:45-13:30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个人事务</w:t>
            </w:r>
          </w:p>
        </w:tc>
        <w:tc>
          <w:tcPr>
            <w:tcW w:w="16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718" w:type="dxa"/>
            <w:vAlign w:val="top"/>
          </w:tcPr>
          <w:p>
            <w:pPr>
              <w:jc w:val="center"/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三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上午10:00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杜韫洁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击剑专选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2164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下午1:30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竞赛事务</w:t>
            </w:r>
          </w:p>
        </w:tc>
        <w:tc>
          <w:tcPr>
            <w:tcW w:w="16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三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下午3:20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杜韫洁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击剑专选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2174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下午1:30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竞赛事务</w:t>
            </w:r>
          </w:p>
        </w:tc>
        <w:tc>
          <w:tcPr>
            <w:tcW w:w="16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三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矫莉华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网球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2174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待定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公派事务</w:t>
            </w:r>
          </w:p>
        </w:tc>
        <w:tc>
          <w:tcPr>
            <w:tcW w:w="1671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三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18"/>
                <w:szCs w:val="18"/>
                <w:lang w:val="en-US" w:eastAsia="zh-CN"/>
              </w:rPr>
              <w:t>杜欣芮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推拿学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21547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11月8日7、8节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个人事务</w:t>
            </w:r>
          </w:p>
        </w:tc>
        <w:tc>
          <w:tcPr>
            <w:tcW w:w="1671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三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9-11节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罗维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运动解剖学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21741、2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10月30日9-11节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交流考察</w:t>
            </w:r>
          </w:p>
        </w:tc>
        <w:tc>
          <w:tcPr>
            <w:tcW w:w="1671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26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矫莉华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网球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21645</w:t>
            </w:r>
          </w:p>
        </w:tc>
        <w:tc>
          <w:tcPr>
            <w:tcW w:w="2673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原时间由叶晨老师代课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公派事务</w:t>
            </w:r>
          </w:p>
        </w:tc>
        <w:tc>
          <w:tcPr>
            <w:tcW w:w="1671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10月26日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  <w:lang w:val="en-US" w:eastAsia="zh-CN"/>
              </w:rPr>
              <w:t>12:00-13:20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矫莉华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网球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2174</w:t>
            </w:r>
          </w:p>
        </w:tc>
        <w:tc>
          <w:tcPr>
            <w:tcW w:w="2673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待定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公派事务</w:t>
            </w:r>
          </w:p>
        </w:tc>
        <w:tc>
          <w:tcPr>
            <w:tcW w:w="1671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26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吴国宁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网球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101541</w:t>
            </w:r>
          </w:p>
        </w:tc>
        <w:tc>
          <w:tcPr>
            <w:tcW w:w="2673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11月2日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公派事务</w:t>
            </w:r>
          </w:p>
        </w:tc>
        <w:tc>
          <w:tcPr>
            <w:tcW w:w="1671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2718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26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节</w:t>
            </w:r>
          </w:p>
        </w:tc>
        <w:tc>
          <w:tcPr>
            <w:tcW w:w="13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吴国宁</w:t>
            </w:r>
          </w:p>
        </w:tc>
        <w:tc>
          <w:tcPr>
            <w:tcW w:w="20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网球</w:t>
            </w:r>
          </w:p>
        </w:tc>
        <w:tc>
          <w:tcPr>
            <w:tcW w:w="16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101542</w:t>
            </w:r>
          </w:p>
        </w:tc>
        <w:tc>
          <w:tcPr>
            <w:tcW w:w="267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11月2日</w:t>
            </w:r>
          </w:p>
        </w:tc>
        <w:tc>
          <w:tcPr>
            <w:tcW w:w="20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公派事务</w:t>
            </w:r>
          </w:p>
        </w:tc>
        <w:tc>
          <w:tcPr>
            <w:tcW w:w="1671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10月26日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  <w:lang w:val="en-US" w:eastAsia="zh-CN"/>
              </w:rPr>
              <w:t>17:00-18:30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矫莉华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网球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2164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待定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公派事务</w:t>
            </w:r>
          </w:p>
        </w:tc>
        <w:tc>
          <w:tcPr>
            <w:tcW w:w="1671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五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1-4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彭勇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科学健康理论与办法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21541、7</w:t>
            </w:r>
          </w:p>
        </w:tc>
        <w:tc>
          <w:tcPr>
            <w:tcW w:w="2673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12月8日5-8节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公派事务</w:t>
            </w:r>
          </w:p>
        </w:tc>
        <w:tc>
          <w:tcPr>
            <w:tcW w:w="1671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五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1、2节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刘靖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健身气功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101541</w:t>
            </w:r>
          </w:p>
        </w:tc>
        <w:tc>
          <w:tcPr>
            <w:tcW w:w="2673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11月7日5、6节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竞赛事务</w:t>
            </w:r>
          </w:p>
        </w:tc>
        <w:tc>
          <w:tcPr>
            <w:tcW w:w="1671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五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3、4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刘靖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健身气功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101542</w:t>
            </w:r>
          </w:p>
        </w:tc>
        <w:tc>
          <w:tcPr>
            <w:tcW w:w="2673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11月7日7、8节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竞赛事务</w:t>
            </w:r>
          </w:p>
        </w:tc>
        <w:tc>
          <w:tcPr>
            <w:tcW w:w="1671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五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3、4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张媛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运动生理学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31641</w:t>
            </w:r>
          </w:p>
        </w:tc>
        <w:tc>
          <w:tcPr>
            <w:tcW w:w="2673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11月3日1、2节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公派事务</w:t>
            </w:r>
          </w:p>
        </w:tc>
        <w:tc>
          <w:tcPr>
            <w:tcW w:w="1671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jc w:val="center"/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10月27日（周五）5、6节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孙飙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运动人体科学导论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41741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顺延一周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个人事务</w:t>
            </w:r>
          </w:p>
        </w:tc>
        <w:tc>
          <w:tcPr>
            <w:tcW w:w="1671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五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7、8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节</w:t>
            </w:r>
          </w:p>
        </w:tc>
        <w:tc>
          <w:tcPr>
            <w:tcW w:w="1330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叶家驰</w:t>
            </w:r>
          </w:p>
        </w:tc>
        <w:tc>
          <w:tcPr>
            <w:tcW w:w="2024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科学健康理论与办法</w:t>
            </w:r>
          </w:p>
        </w:tc>
        <w:tc>
          <w:tcPr>
            <w:tcW w:w="1675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21546</w:t>
            </w:r>
          </w:p>
        </w:tc>
        <w:tc>
          <w:tcPr>
            <w:tcW w:w="2673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12月18日3-4节</w:t>
            </w:r>
          </w:p>
        </w:tc>
        <w:tc>
          <w:tcPr>
            <w:tcW w:w="2083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公派事务</w:t>
            </w:r>
          </w:p>
        </w:tc>
        <w:tc>
          <w:tcPr>
            <w:tcW w:w="1671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jc w:val="center"/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一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3、4节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贾亚男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排球专选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21647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一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5,6节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带队比赛</w:t>
            </w:r>
          </w:p>
        </w:tc>
        <w:tc>
          <w:tcPr>
            <w:tcW w:w="1671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三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3、4节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贾亚男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排球专选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21647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停课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裁判工作</w:t>
            </w:r>
          </w:p>
        </w:tc>
        <w:tc>
          <w:tcPr>
            <w:tcW w:w="1671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jc w:val="center"/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3、4节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周晓军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运动训练学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11543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待定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公派事务</w:t>
            </w:r>
          </w:p>
        </w:tc>
        <w:tc>
          <w:tcPr>
            <w:tcW w:w="1671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jc w:val="center"/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7、8节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贾亚男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击剑专选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2174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不停课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裁判事务</w:t>
            </w:r>
          </w:p>
        </w:tc>
        <w:tc>
          <w:tcPr>
            <w:tcW w:w="1671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5点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贾亚男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排球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2164</w:t>
            </w:r>
          </w:p>
        </w:tc>
        <w:tc>
          <w:tcPr>
            <w:tcW w:w="2673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不停课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裁判事务</w:t>
            </w:r>
          </w:p>
        </w:tc>
        <w:tc>
          <w:tcPr>
            <w:tcW w:w="1671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jc w:val="center"/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五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1、2节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葛翠柏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思想道德修养与法律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21743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顺延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公派事务</w:t>
            </w:r>
          </w:p>
        </w:tc>
        <w:tc>
          <w:tcPr>
            <w:tcW w:w="1671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jc w:val="center"/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五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3、4节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贾亚男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排球专选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21647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停课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裁判事务</w:t>
            </w:r>
          </w:p>
        </w:tc>
        <w:tc>
          <w:tcPr>
            <w:tcW w:w="1671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月</w:t>
            </w: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一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）</w:t>
            </w: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1、2节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叶家驰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科学健身理论与方法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21544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1月8日1、2节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公派事务</w:t>
            </w:r>
          </w:p>
        </w:tc>
        <w:tc>
          <w:tcPr>
            <w:tcW w:w="1671" w:type="dxa"/>
            <w:vAlign w:val="top"/>
          </w:tcPr>
          <w:p>
            <w:pPr>
              <w:jc w:val="center"/>
              <w:rPr>
                <w:rFonts w:hint="eastAsia"/>
                <w:color w:val="C0000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月</w:t>
            </w: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一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）</w:t>
            </w: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3、4节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叶家驰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科学健身理论与方法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21545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1月8日3、4节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公派事务</w:t>
            </w:r>
          </w:p>
        </w:tc>
        <w:tc>
          <w:tcPr>
            <w:tcW w:w="1671" w:type="dxa"/>
            <w:vAlign w:val="top"/>
          </w:tcPr>
          <w:p>
            <w:pPr>
              <w:jc w:val="center"/>
              <w:rPr>
                <w:rFonts w:hint="eastAsia"/>
                <w:color w:val="C0000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月</w:t>
            </w: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一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）</w:t>
            </w: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3、4节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贾亚男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排球专选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21647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停课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裁判事务</w:t>
            </w:r>
          </w:p>
        </w:tc>
        <w:tc>
          <w:tcPr>
            <w:tcW w:w="1671" w:type="dxa"/>
            <w:vAlign w:val="top"/>
          </w:tcPr>
          <w:p>
            <w:pPr>
              <w:jc w:val="center"/>
              <w:rPr>
                <w:rFonts w:hint="eastAsia"/>
                <w:color w:val="C0000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月</w:t>
            </w: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一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）</w:t>
            </w: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7、8节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叶家驰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科学健身理论与方法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21542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1月8日7、8节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公派事</w:t>
            </w:r>
          </w:p>
        </w:tc>
        <w:tc>
          <w:tcPr>
            <w:tcW w:w="1671" w:type="dxa"/>
            <w:vAlign w:val="top"/>
          </w:tcPr>
          <w:p>
            <w:pPr>
              <w:jc w:val="center"/>
              <w:rPr>
                <w:rFonts w:hint="eastAsia"/>
                <w:color w:val="C0000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月</w:t>
            </w: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7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二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）</w:t>
            </w: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7、8节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color w:val="C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贾亚男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color w:val="C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击剑专选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color w:val="C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2174</w:t>
            </w:r>
          </w:p>
        </w:tc>
        <w:tc>
          <w:tcPr>
            <w:tcW w:w="267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color w:val="C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停课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color w:val="C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裁判事务</w:t>
            </w:r>
          </w:p>
        </w:tc>
        <w:tc>
          <w:tcPr>
            <w:tcW w:w="1671" w:type="dxa"/>
            <w:vAlign w:val="top"/>
          </w:tcPr>
          <w:p>
            <w:pPr>
              <w:jc w:val="center"/>
              <w:rPr>
                <w:rFonts w:hint="eastAsia"/>
                <w:color w:val="C0000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月</w:t>
            </w: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7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二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）</w:t>
            </w: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5点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贾亚男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排球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2164</w:t>
            </w:r>
          </w:p>
        </w:tc>
        <w:tc>
          <w:tcPr>
            <w:tcW w:w="2673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停课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裁判事务</w:t>
            </w:r>
          </w:p>
        </w:tc>
        <w:tc>
          <w:tcPr>
            <w:tcW w:w="1671" w:type="dxa"/>
            <w:vAlign w:val="top"/>
          </w:tcPr>
          <w:p>
            <w:pPr>
              <w:jc w:val="center"/>
              <w:rPr>
                <w:rFonts w:hint="eastAsia"/>
                <w:color w:val="C0000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月</w:t>
            </w: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8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三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）</w:t>
            </w: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3、4节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贾亚男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排球专选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21647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停课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裁判事务</w:t>
            </w:r>
          </w:p>
        </w:tc>
        <w:tc>
          <w:tcPr>
            <w:tcW w:w="1671" w:type="dxa"/>
            <w:vAlign w:val="top"/>
          </w:tcPr>
          <w:p>
            <w:pPr>
              <w:jc w:val="center"/>
              <w:rPr>
                <w:rFonts w:hint="eastAsia"/>
                <w:color w:val="C0000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11月9日（周四）5、6节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杨立宁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体育活动的策划与组织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31741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11月16日19:00-20:30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公派事务</w:t>
            </w:r>
          </w:p>
        </w:tc>
        <w:tc>
          <w:tcPr>
            <w:tcW w:w="1671" w:type="dxa"/>
            <w:vAlign w:val="top"/>
          </w:tcPr>
          <w:p>
            <w:pPr>
              <w:jc w:val="center"/>
              <w:rPr>
                <w:rFonts w:hint="eastAsia"/>
                <w:color w:val="C0000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11月10日（周五）7、8节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叶家驰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科学健身理论与方法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21546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1月12日7、8节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公派事务</w:t>
            </w:r>
          </w:p>
        </w:tc>
        <w:tc>
          <w:tcPr>
            <w:tcW w:w="1671" w:type="dxa"/>
            <w:vAlign w:val="top"/>
          </w:tcPr>
          <w:p>
            <w:pPr>
              <w:jc w:val="center"/>
              <w:rPr>
                <w:rFonts w:hint="eastAsia"/>
                <w:color w:val="C00000"/>
                <w:vertAlign w:val="baseline"/>
                <w:lang w:val="en-US" w:eastAsia="zh-CN"/>
              </w:rPr>
            </w:pPr>
          </w:p>
        </w:tc>
      </w:tr>
    </w:tbl>
    <w:p>
      <w:pPr>
        <w:jc w:val="both"/>
        <w:rPr>
          <w:rFonts w:hint="eastAsia"/>
          <w:color w:val="C00000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隶变_GBK">
    <w:panose1 w:val="02000000000000000000"/>
    <w:charset w:val="86"/>
    <w:family w:val="auto"/>
    <w:pitch w:val="default"/>
    <w:sig w:usb0="800002BF" w:usb1="38CF7CFA" w:usb2="00000016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auto"/>
    <w:pitch w:val="default"/>
    <w:sig w:usb0="E0002AFF" w:usb1="C000247B" w:usb2="00000009" w:usb3="00000000" w:csb0="200001FF" w:csb1="00000000"/>
  </w:font>
  <w:font w:name="锐字云字库粗黑体1.0">
    <w:panose1 w:val="02010604000000000000"/>
    <w:charset w:val="86"/>
    <w:family w:val="auto"/>
    <w:pitch w:val="default"/>
    <w:sig w:usb0="00000003" w:usb1="080E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隶书">
    <w:altName w:val="微软雅黑"/>
    <w:panose1 w:val="0201050906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华文行楷">
    <w:altName w:val="微软雅黑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兰亭超细黑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锐字云字库美黑体1.0">
    <w:panose1 w:val="02010604000000000000"/>
    <w:charset w:val="86"/>
    <w:family w:val="auto"/>
    <w:pitch w:val="default"/>
    <w:sig w:usb0="00000003" w:usb1="080E0000" w:usb2="00000000" w:usb3="00000000" w:csb0="00040001" w:csb1="00000000"/>
  </w:font>
  <w:font w:name="微软雅黑 Light">
    <w:panose1 w:val="020B0502040204020203"/>
    <w:charset w:val="86"/>
    <w:family w:val="auto"/>
    <w:pitch w:val="default"/>
    <w:sig w:usb0="80000287" w:usb1="28CF0010" w:usb2="00000016" w:usb3="00000000" w:csb0="0004001F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Adobe 明體 Std L">
    <w:panose1 w:val="02020300000000000000"/>
    <w:charset w:val="88"/>
    <w:family w:val="auto"/>
    <w:pitch w:val="default"/>
    <w:sig w:usb0="00000001" w:usb1="1A0F1900" w:usb2="00000016" w:usb3="00000000" w:csb0="00120005" w:csb1="00000000"/>
  </w:font>
  <w:font w:name="Adobe 楷体 Std R">
    <w:panose1 w:val="02020400000000000000"/>
    <w:charset w:val="86"/>
    <w:family w:val="auto"/>
    <w:pitch w:val="default"/>
    <w:sig w:usb0="00000001" w:usb1="0A0F1810" w:usb2="00000016" w:usb3="00000000" w:csb0="00060007" w:csb1="00000000"/>
  </w:font>
  <w:font w:name="Adobe Gothic Std B">
    <w:panose1 w:val="020B0800000000000000"/>
    <w:charset w:val="80"/>
    <w:family w:val="auto"/>
    <w:pitch w:val="default"/>
    <w:sig w:usb0="00000001" w:usb1="21D72C10" w:usb2="00000010" w:usb3="00000000" w:csb0="602A0005" w:csb1="00000000"/>
  </w:font>
  <w:font w:name="Adobe Myungjo Std M">
    <w:panose1 w:val="02020600000000000000"/>
    <w:charset w:val="80"/>
    <w:family w:val="auto"/>
    <w:pitch w:val="default"/>
    <w:sig w:usb0="00000001" w:usb1="21D72C10" w:usb2="00000010" w:usb3="00000000" w:csb0="602A0005" w:csb1="00000000"/>
  </w:font>
  <w:font w:name="Kozuka Gothic Pr6N M">
    <w:panose1 w:val="020B0700000000000000"/>
    <w:charset w:val="80"/>
    <w:family w:val="auto"/>
    <w:pitch w:val="default"/>
    <w:sig w:usb0="000002D7" w:usb1="2AC71C11" w:usb2="00000012" w:usb3="00000000" w:csb0="2002009F" w:csb1="00000000"/>
  </w:font>
  <w:font w:name="Kozuka Gothic Pr6N R">
    <w:panose1 w:val="020B0400000000000000"/>
    <w:charset w:val="80"/>
    <w:family w:val="auto"/>
    <w:pitch w:val="default"/>
    <w:sig w:usb0="000002D7" w:usb1="2AC71C11" w:usb2="00000012" w:usb3="00000000" w:csb0="2002009F" w:csb1="00000000"/>
  </w:font>
  <w:font w:name="Kozuka Mincho Pr6N L">
    <w:panose1 w:val="02020300000000000000"/>
    <w:charset w:val="80"/>
    <w:family w:val="auto"/>
    <w:pitch w:val="default"/>
    <w:sig w:usb0="000002D7" w:usb1="2AC71C11" w:usb2="00000012" w:usb3="00000000" w:csb0="2002009F" w:csb1="00000000"/>
  </w:font>
  <w:font w:name="Kozuka Mincho Pr6N R">
    <w:panose1 w:val="02020400000000000000"/>
    <w:charset w:val="80"/>
    <w:family w:val="auto"/>
    <w:pitch w:val="default"/>
    <w:sig w:usb0="000002D7" w:usb1="2AC71C11" w:usb2="00000012" w:usb3="00000000" w:csb0="2002009F" w:csb1="00000000"/>
  </w:font>
  <w:font w:name="Kozuka Mincho Pro B">
    <w:panose1 w:val="02020800000000000000"/>
    <w:charset w:val="80"/>
    <w:family w:val="auto"/>
    <w:pitch w:val="default"/>
    <w:sig w:usb0="00000083" w:usb1="2AC71C11" w:usb2="00000012" w:usb3="00000000" w:csb0="20020005" w:csb1="00000000"/>
  </w:font>
  <w:font w:name="Kozuka Mincho Pro EL">
    <w:panose1 w:val="02020200000000000000"/>
    <w:charset w:val="80"/>
    <w:family w:val="auto"/>
    <w:pitch w:val="default"/>
    <w:sig w:usb0="00000083" w:usb1="2AC71C11" w:usb2="00000012" w:usb3="00000000" w:csb0="20020005" w:csb1="00000000"/>
  </w:font>
  <w:font w:name="Kozuka Mincho Pro L">
    <w:panose1 w:val="02020300000000000000"/>
    <w:charset w:val="80"/>
    <w:family w:val="auto"/>
    <w:pitch w:val="default"/>
    <w:sig w:usb0="00000083" w:usb1="2AC71C11" w:usb2="00000012" w:usb3="00000000" w:csb0="20020005" w:csb1="00000000"/>
  </w:font>
  <w:font w:name="Kozuka Mincho Pro M">
    <w:panose1 w:val="02020600000000000000"/>
    <w:charset w:val="80"/>
    <w:family w:val="auto"/>
    <w:pitch w:val="default"/>
    <w:sig w:usb0="00000083" w:usb1="2AC71C11" w:usb2="00000012" w:usb3="00000000" w:csb0="20020005" w:csb1="00000000"/>
  </w:font>
  <w:font w:name="Yu Gothic UI Light">
    <w:panose1 w:val="020B0300000000000000"/>
    <w:charset w:val="80"/>
    <w:family w:val="auto"/>
    <w:pitch w:val="default"/>
    <w:sig w:usb0="E00002FF" w:usb1="2AC7FDFF" w:usb2="00000016" w:usb3="00000000" w:csb0="2002009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Yu Gothic Medium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Yu Gothic Light">
    <w:panose1 w:val="020B0300000000000000"/>
    <w:charset w:val="80"/>
    <w:family w:val="auto"/>
    <w:pitch w:val="default"/>
    <w:sig w:usb0="E00002FF" w:usb1="2AC7FDFF" w:usb2="00000016" w:usb3="00000000" w:csb0="2002009F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SimSun-ExtB">
    <w:panose1 w:val="02010609060101010101"/>
    <w:charset w:val="86"/>
    <w:family w:val="auto"/>
    <w:pitch w:val="default"/>
    <w:sig w:usb0="00000001" w:usb1="02000000" w:usb2="00000000" w:usb3="00000000" w:csb0="00040001" w:csb1="00000000"/>
  </w:font>
  <w:font w:name="Yu Gothic UI Semibold">
    <w:panose1 w:val="020B0700000000000000"/>
    <w:charset w:val="80"/>
    <w:family w:val="auto"/>
    <w:pitch w:val="default"/>
    <w:sig w:usb0="E00002FF" w:usb1="2AC7FDFF" w:usb2="00000016" w:usb3="00000000" w:csb0="2002009F" w:csb1="00000000"/>
  </w:font>
  <w:font w:name="Yu Gothic UI Semilight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Adobe Arabic">
    <w:panose1 w:val="02040503050201020203"/>
    <w:charset w:val="00"/>
    <w:family w:val="auto"/>
    <w:pitch w:val="default"/>
    <w:sig w:usb0="8000202F" w:usb1="8000A04A" w:usb2="00000008" w:usb3="00000000" w:csb0="2000004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Sylfaen">
    <w:panose1 w:val="010A0502050306030303"/>
    <w:charset w:val="00"/>
    <w:family w:val="auto"/>
    <w:pitch w:val="default"/>
    <w:sig w:usb0="04000687" w:usb1="00000000" w:usb2="00000000" w:usb3="00000000" w:csb0="2000009F" w:csb1="00000000"/>
  </w:font>
  <w:font w:name="Segoe UI Emoji">
    <w:panose1 w:val="020B0502040204020203"/>
    <w:charset w:val="00"/>
    <w:family w:val="auto"/>
    <w:pitch w:val="default"/>
    <w:sig w:usb0="00000001" w:usb1="02000000" w:usb2="00000000" w:usb3="00000000" w:csb0="00000001" w:csb1="00000000"/>
  </w:font>
  <w:font w:name="Segoe UI Black">
    <w:panose1 w:val="020B0A02040204020203"/>
    <w:charset w:val="00"/>
    <w:family w:val="auto"/>
    <w:pitch w:val="default"/>
    <w:sig w:usb0="E10002FF" w:usb1="4000E47F" w:usb2="00000021" w:usb3="00000000" w:csb0="2000019F" w:csb1="00000000"/>
  </w:font>
  <w:font w:name="Nirmala UI">
    <w:panose1 w:val="020B0502040204020203"/>
    <w:charset w:val="00"/>
    <w:family w:val="auto"/>
    <w:pitch w:val="default"/>
    <w:sig w:usb0="80FF8023" w:usb1="0000004A" w:usb2="00000200" w:usb3="00040000" w:csb0="00000001" w:csb1="00000000"/>
  </w:font>
  <w:font w:name="Myriad Pro Light">
    <w:panose1 w:val="020B0603030403020204"/>
    <w:charset w:val="00"/>
    <w:family w:val="auto"/>
    <w:pitch w:val="default"/>
    <w:sig w:usb0="20000287" w:usb1="00000001" w:usb2="00000000" w:usb3="00000000" w:csb0="2000019F" w:csb1="00000000"/>
  </w:font>
  <w:font w:name="Myriad Pro Cond">
    <w:panose1 w:val="020B0506030403020204"/>
    <w:charset w:val="00"/>
    <w:family w:val="auto"/>
    <w:pitch w:val="default"/>
    <w:sig w:usb0="20000287" w:usb1="00000001" w:usb2="00000000" w:usb3="00000000" w:csb0="2000019F" w:csb1="00000000"/>
  </w:font>
  <w:font w:name="Myriad Pro">
    <w:panose1 w:val="020B0503030403020204"/>
    <w:charset w:val="00"/>
    <w:family w:val="auto"/>
    <w:pitch w:val="default"/>
    <w:sig w:usb0="20000287" w:usb1="00000001" w:usb2="00000000" w:usb3="00000000" w:csb0="2000019F" w:csb1="00000000"/>
  </w:font>
  <w:font w:name="Myriad Hebrew">
    <w:panose1 w:val="01010101010101010101"/>
    <w:charset w:val="00"/>
    <w:family w:val="auto"/>
    <w:pitch w:val="default"/>
    <w:sig w:usb0="00000803" w:usb1="40000000" w:usb2="00000000" w:usb3="00000000" w:csb0="20000023" w:csb1="00000000"/>
  </w:font>
  <w:font w:name="Myriad Arabic">
    <w:panose1 w:val="01010101010101010101"/>
    <w:charset w:val="00"/>
    <w:family w:val="auto"/>
    <w:pitch w:val="default"/>
    <w:sig w:usb0="00002007" w:usb1="00000000" w:usb2="00000000" w:usb3="00000000" w:csb0="20000043" w:csb1="00000000"/>
  </w:font>
  <w:font w:name="Adobe 繁黑體 Std B">
    <w:panose1 w:val="020B0700000000000000"/>
    <w:charset w:val="88"/>
    <w:family w:val="auto"/>
    <w:pitch w:val="default"/>
    <w:sig w:usb0="00000001" w:usb1="1A0F1900" w:usb2="00000016" w:usb3="00000000" w:csb0="00120005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S UI 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MS PMincho">
    <w:altName w:val="Kozuka Mincho Pro M"/>
    <w:panose1 w:val="02020600040205080304"/>
    <w:charset w:val="80"/>
    <w:family w:val="auto"/>
    <w:pitch w:val="default"/>
    <w:sig w:usb0="00000000" w:usb1="00000000" w:usb2="00000012" w:usb3="00000000" w:csb0="4002009F" w:csb1="DFD70000"/>
  </w:font>
  <w:font w:name="Meiryo UI">
    <w:altName w:val="Yu Gothic UI"/>
    <w:panose1 w:val="020B0604030504040204"/>
    <w:charset w:val="80"/>
    <w:family w:val="auto"/>
    <w:pitch w:val="default"/>
    <w:sig w:usb0="00000000" w:usb1="00000000" w:usb2="00010012" w:usb3="00000000" w:csb0="6002009F" w:csb1="DFD7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Vrinda">
    <w:altName w:val="Segoe UI Symbol"/>
    <w:panose1 w:val="020B0502040204020203"/>
    <w:charset w:val="00"/>
    <w:family w:val="auto"/>
    <w:pitch w:val="default"/>
    <w:sig w:usb0="00000000" w:usb1="00000000" w:usb2="00000000" w:usb3="00000000" w:csb0="00000001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DaunPenh">
    <w:altName w:val="Adobe Gurmukhi"/>
    <w:panose1 w:val="01010101010101010101"/>
    <w:charset w:val="00"/>
    <w:family w:val="auto"/>
    <w:pitch w:val="default"/>
    <w:sig w:usb0="00000000" w:usb1="00000000" w:usb2="00010000" w:usb3="00000000" w:csb0="00000001" w:csb1="00000000"/>
  </w:font>
  <w:font w:name="叶根友毛笔行书2.0版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Segoe UI Symbol">
    <w:panose1 w:val="020B0502040204020203"/>
    <w:charset w:val="00"/>
    <w:family w:val="auto"/>
    <w:pitch w:val="default"/>
    <w:sig w:usb0="800001E3" w:usb1="1200FFEF" w:usb2="00040000" w:usb3="04000000" w:csb0="00000001" w:csb1="40000000"/>
  </w:font>
  <w:font w:name="Adobe Gurmukhi">
    <w:panose1 w:val="01010101010101010101"/>
    <w:charset w:val="00"/>
    <w:family w:val="auto"/>
    <w:pitch w:val="default"/>
    <w:sig w:usb0="00020003" w:usb1="00000000" w:usb2="00000000" w:usb3="00000000" w:csb0="2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1338CC"/>
    <w:rsid w:val="028B3922"/>
    <w:rsid w:val="050E56B6"/>
    <w:rsid w:val="0E27005B"/>
    <w:rsid w:val="10597C13"/>
    <w:rsid w:val="14323DC9"/>
    <w:rsid w:val="182C376D"/>
    <w:rsid w:val="18B05F26"/>
    <w:rsid w:val="1C717F25"/>
    <w:rsid w:val="1F340723"/>
    <w:rsid w:val="21254E2D"/>
    <w:rsid w:val="222C4748"/>
    <w:rsid w:val="23D7676A"/>
    <w:rsid w:val="25CF0933"/>
    <w:rsid w:val="273D037E"/>
    <w:rsid w:val="2FF140E2"/>
    <w:rsid w:val="337F09E8"/>
    <w:rsid w:val="3AB338DA"/>
    <w:rsid w:val="4125608D"/>
    <w:rsid w:val="419C597E"/>
    <w:rsid w:val="48561C10"/>
    <w:rsid w:val="4D1F01AB"/>
    <w:rsid w:val="4D35173E"/>
    <w:rsid w:val="4F231B7A"/>
    <w:rsid w:val="528B2297"/>
    <w:rsid w:val="5409521C"/>
    <w:rsid w:val="54A80B9E"/>
    <w:rsid w:val="56711424"/>
    <w:rsid w:val="58B52910"/>
    <w:rsid w:val="5A703AAD"/>
    <w:rsid w:val="5C6D5705"/>
    <w:rsid w:val="6A1338CC"/>
    <w:rsid w:val="6A3863E5"/>
    <w:rsid w:val="70B62256"/>
    <w:rsid w:val="750B7C72"/>
    <w:rsid w:val="796A2163"/>
    <w:rsid w:val="7B354DF1"/>
    <w:rsid w:val="7CBB760E"/>
    <w:rsid w:val="7E41070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2017-09-13T06:40:00Z</dcterms:created>
  <dc:creator>图文信息中心外借1</dc:creator>
  <cp:lastModifiedBy>叫我宝宝</cp:lastModifiedBy>
  <dcterms:modified xsi:type="dcterms:W3CDTF">2017-11-02T02:54:24Z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